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49FD6" w14:textId="77777777" w:rsidR="00FE067E" w:rsidRPr="00F47250" w:rsidRDefault="00CD36CF" w:rsidP="002010BF">
      <w:pPr>
        <w:pStyle w:val="TitlePageOrigin"/>
      </w:pPr>
      <w:r w:rsidRPr="00F47250">
        <w:t>WEST virginia legislature</w:t>
      </w:r>
    </w:p>
    <w:p w14:paraId="7F549361" w14:textId="77777777" w:rsidR="00CD36CF" w:rsidRPr="00F47250" w:rsidRDefault="00CD36CF" w:rsidP="002010BF">
      <w:pPr>
        <w:pStyle w:val="TitlePageSession"/>
      </w:pPr>
      <w:r w:rsidRPr="00F47250">
        <w:t>20</w:t>
      </w:r>
      <w:r w:rsidR="00081D6D" w:rsidRPr="00F47250">
        <w:t>2</w:t>
      </w:r>
      <w:r w:rsidR="003F3C67" w:rsidRPr="00F47250">
        <w:t>6</w:t>
      </w:r>
      <w:r w:rsidRPr="00F47250">
        <w:t xml:space="preserve"> regular session</w:t>
      </w:r>
    </w:p>
    <w:p w14:paraId="000D3571" w14:textId="079B9509" w:rsidR="00523BE7" w:rsidRPr="00F47250" w:rsidRDefault="00523BE7" w:rsidP="002010BF">
      <w:pPr>
        <w:pStyle w:val="TitlePageSession"/>
      </w:pPr>
      <w:r w:rsidRPr="00F47250">
        <w:t>EN</w:t>
      </w:r>
      <w:r w:rsidR="00F47250" w:rsidRPr="00F47250">
        <w:t>ROLLED</w:t>
      </w:r>
    </w:p>
    <w:p w14:paraId="6AA6EABE" w14:textId="77777777" w:rsidR="00CD36CF" w:rsidRPr="00F47250" w:rsidRDefault="00000828" w:rsidP="002010BF">
      <w:pPr>
        <w:pStyle w:val="TitlePageBillPrefix"/>
      </w:pPr>
      <w:sdt>
        <w:sdtPr>
          <w:tag w:val="IntroDate"/>
          <w:id w:val="-1236936958"/>
          <w:placeholder>
            <w:docPart w:val="AFEFC301FE0F471FA1DE129651CD11D3"/>
          </w:placeholder>
          <w:text/>
        </w:sdtPr>
        <w:sdtEndPr/>
        <w:sdtContent>
          <w:r w:rsidR="00AC3B58" w:rsidRPr="00F47250">
            <w:t>Committee Substitute</w:t>
          </w:r>
        </w:sdtContent>
      </w:sdt>
    </w:p>
    <w:p w14:paraId="20887AA1" w14:textId="77777777" w:rsidR="00AC3B58" w:rsidRPr="00F47250" w:rsidRDefault="00AC3B58" w:rsidP="002010BF">
      <w:pPr>
        <w:pStyle w:val="TitlePageBillPrefix"/>
      </w:pPr>
      <w:r w:rsidRPr="00F47250">
        <w:t>for</w:t>
      </w:r>
    </w:p>
    <w:p w14:paraId="2ED532C7" w14:textId="77777777" w:rsidR="00CD36CF" w:rsidRPr="00F47250" w:rsidRDefault="00000828" w:rsidP="002010BF">
      <w:pPr>
        <w:pStyle w:val="BillNumber"/>
      </w:pPr>
      <w:sdt>
        <w:sdtPr>
          <w:tag w:val="Chamber"/>
          <w:id w:val="893011969"/>
          <w:lock w:val="sdtLocked"/>
          <w:placeholder>
            <w:docPart w:val="F8B21E134207417F8E5068E0BC06533E"/>
          </w:placeholder>
          <w:dropDownList>
            <w:listItem w:displayText="House" w:value="House"/>
            <w:listItem w:displayText="Senate" w:value="Senate"/>
          </w:dropDownList>
        </w:sdtPr>
        <w:sdtEndPr/>
        <w:sdtContent>
          <w:r w:rsidR="00EE1E6E" w:rsidRPr="00F47250">
            <w:t>House</w:t>
          </w:r>
        </w:sdtContent>
      </w:sdt>
      <w:r w:rsidR="00303684" w:rsidRPr="00F47250">
        <w:t xml:space="preserve"> </w:t>
      </w:r>
      <w:r w:rsidR="00CD36CF" w:rsidRPr="00F47250">
        <w:t xml:space="preserve">Bill </w:t>
      </w:r>
      <w:sdt>
        <w:sdtPr>
          <w:tag w:val="BNum"/>
          <w:id w:val="1645317809"/>
          <w:lock w:val="sdtLocked"/>
          <w:placeholder>
            <w:docPart w:val="41ED59B42DD846768551099DC6945365"/>
          </w:placeholder>
          <w:text/>
        </w:sdtPr>
        <w:sdtEndPr/>
        <w:sdtContent>
          <w:r w:rsidR="00EE1E6E" w:rsidRPr="00F47250">
            <w:t>4126</w:t>
          </w:r>
        </w:sdtContent>
      </w:sdt>
    </w:p>
    <w:p w14:paraId="4409D04A" w14:textId="77777777" w:rsidR="00EE1E6E" w:rsidRPr="00F47250" w:rsidRDefault="00EE1E6E" w:rsidP="002010BF">
      <w:pPr>
        <w:pStyle w:val="References"/>
        <w:rPr>
          <w:smallCaps/>
        </w:rPr>
      </w:pPr>
      <w:r w:rsidRPr="00F47250">
        <w:rPr>
          <w:smallCaps/>
        </w:rPr>
        <w:t>By Delegate Riley</w:t>
      </w:r>
    </w:p>
    <w:p w14:paraId="5FE80B7F" w14:textId="44DAF87B" w:rsidR="0002320C" w:rsidRPr="00F47250" w:rsidRDefault="00CD36CF" w:rsidP="00EE1E6E">
      <w:pPr>
        <w:pStyle w:val="References"/>
        <w:sectPr w:rsidR="0002320C" w:rsidRPr="00F47250" w:rsidSect="00EE1E6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47250">
        <w:t>[</w:t>
      </w:r>
      <w:sdt>
        <w:sdtPr>
          <w:tag w:val="References"/>
          <w:id w:val="-1043047873"/>
          <w:placeholder>
            <w:docPart w:val="DE7E94B92F7342759D30EFDD5FB1C1B8"/>
          </w:placeholder>
          <w:text w:multiLine="1"/>
        </w:sdtPr>
        <w:sdtEndPr/>
        <w:sdtContent>
          <w:r w:rsidR="00F47250" w:rsidRPr="00F47250">
            <w:t>Passed March 10, 2026; in effect July 1, 2026</w:t>
          </w:r>
        </w:sdtContent>
      </w:sdt>
      <w:r w:rsidRPr="00F47250">
        <w:t>]</w:t>
      </w:r>
    </w:p>
    <w:p w14:paraId="4788721C" w14:textId="37E2DB64" w:rsidR="00EE1E6E" w:rsidRPr="00F47250" w:rsidRDefault="00EE1E6E" w:rsidP="00EE1E6E">
      <w:pPr>
        <w:pStyle w:val="References"/>
      </w:pPr>
    </w:p>
    <w:p w14:paraId="588E8419" w14:textId="562BAA6F" w:rsidR="00EE1E6E" w:rsidRPr="00F47250" w:rsidRDefault="00EE1E6E" w:rsidP="0002320C">
      <w:pPr>
        <w:pStyle w:val="TitleSection"/>
        <w:rPr>
          <w:color w:val="auto"/>
        </w:rPr>
      </w:pPr>
      <w:r w:rsidRPr="00F47250">
        <w:rPr>
          <w:color w:val="auto"/>
        </w:rPr>
        <w:lastRenderedPageBreak/>
        <w:t>A</w:t>
      </w:r>
      <w:r w:rsidR="00F47250" w:rsidRPr="00F47250">
        <w:rPr>
          <w:color w:val="auto"/>
        </w:rPr>
        <w:t>N ACT</w:t>
      </w:r>
      <w:r w:rsidRPr="00F47250">
        <w:rPr>
          <w:color w:val="auto"/>
        </w:rPr>
        <w:t xml:space="preserve"> amend and reenact §20-5A-1 of the Code of West Virginia, 1931, as amended, relating to the distribution of royalties received from certain state-owned gas, oil, and other mineral rights. </w:t>
      </w:r>
    </w:p>
    <w:p w14:paraId="6E6E8A72" w14:textId="77777777" w:rsidR="00EE1E6E" w:rsidRPr="00F47250" w:rsidRDefault="00EE1E6E" w:rsidP="0002320C">
      <w:pPr>
        <w:pStyle w:val="EnactingClause"/>
        <w:rPr>
          <w:color w:val="auto"/>
        </w:rPr>
      </w:pPr>
      <w:r w:rsidRPr="00F47250">
        <w:rPr>
          <w:color w:val="auto"/>
        </w:rPr>
        <w:t>Be it enacted by the Legislature of West Virginia:</w:t>
      </w:r>
    </w:p>
    <w:p w14:paraId="21C22FAD" w14:textId="77777777" w:rsidR="00EE1E6E" w:rsidRPr="00F47250" w:rsidRDefault="00EE1E6E" w:rsidP="0002320C">
      <w:pPr>
        <w:pStyle w:val="SectionBody"/>
        <w:widowControl/>
        <w:rPr>
          <w:color w:val="auto"/>
        </w:rPr>
        <w:sectPr w:rsidR="00EE1E6E" w:rsidRPr="00F47250" w:rsidSect="0002320C">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31ABC7DB" w14:textId="77777777" w:rsidR="00EE1E6E" w:rsidRPr="00F47250" w:rsidRDefault="00EE1E6E" w:rsidP="0002320C">
      <w:pPr>
        <w:pStyle w:val="ArticleHeading"/>
        <w:widowControl/>
        <w:rPr>
          <w:color w:val="auto"/>
        </w:rPr>
      </w:pPr>
      <w:r w:rsidRPr="00F47250">
        <w:rPr>
          <w:color w:val="auto"/>
        </w:rPr>
        <w:t>ARTICLE 5A. STATE pARKS AND RECREATION ENDOWMENT FUND.</w:t>
      </w:r>
    </w:p>
    <w:p w14:paraId="261EE564" w14:textId="77777777" w:rsidR="00EE1E6E" w:rsidRPr="00F47250" w:rsidRDefault="00EE1E6E" w:rsidP="0002320C">
      <w:pPr>
        <w:pStyle w:val="SectionHeading"/>
        <w:widowControl/>
        <w:rPr>
          <w:color w:val="auto"/>
        </w:rPr>
        <w:sectPr w:rsidR="00EE1E6E" w:rsidRPr="00F47250" w:rsidSect="00EE1E6E">
          <w:type w:val="continuous"/>
          <w:pgSz w:w="12240" w:h="15840" w:code="1"/>
          <w:pgMar w:top="1440" w:right="1440" w:bottom="1440" w:left="1440" w:header="720" w:footer="720" w:gutter="0"/>
          <w:lnNumType w:countBy="1" w:restart="newSection"/>
          <w:cols w:space="720"/>
          <w:titlePg/>
          <w:docGrid w:linePitch="360"/>
        </w:sectPr>
      </w:pPr>
      <w:r w:rsidRPr="00F47250">
        <w:rPr>
          <w:color w:val="auto"/>
        </w:rPr>
        <w:t>§20-5A-1. Establishment of fund; deposits; expenditures; investments; use of fund for the State Parks Enhancement Loan Insurance Program.</w:t>
      </w:r>
    </w:p>
    <w:p w14:paraId="0A52F616" w14:textId="7CA90446" w:rsidR="00EE1E6E" w:rsidRPr="00F47250" w:rsidRDefault="00EE1E6E" w:rsidP="0002320C">
      <w:pPr>
        <w:pStyle w:val="SectionBody"/>
        <w:widowControl/>
        <w:rPr>
          <w:color w:val="auto"/>
        </w:rPr>
      </w:pPr>
      <w:r w:rsidRPr="00F47250">
        <w:rPr>
          <w:color w:val="auto"/>
        </w:rPr>
        <w:t xml:space="preserve">(a) There is </w:t>
      </w:r>
      <w:r w:rsidR="00636BC9" w:rsidRPr="00F47250">
        <w:rPr>
          <w:color w:val="auto"/>
        </w:rPr>
        <w:t xml:space="preserve">continued </w:t>
      </w:r>
      <w:r w:rsidRPr="00F47250">
        <w:rPr>
          <w:color w:val="auto"/>
        </w:rPr>
        <w:t>in the office of the State Treasurer a special revenue account fund to be known as the West Virginia State Parks and Recreation Endowment Fund.</w:t>
      </w:r>
    </w:p>
    <w:p w14:paraId="2BB76BC8" w14:textId="77777777" w:rsidR="00EE1E6E" w:rsidRPr="00F47250" w:rsidRDefault="00EE1E6E" w:rsidP="0002320C">
      <w:pPr>
        <w:pStyle w:val="SectionBody"/>
        <w:widowControl/>
        <w:rPr>
          <w:color w:val="auto"/>
        </w:rPr>
      </w:pPr>
      <w:r w:rsidRPr="00F47250">
        <w:rPr>
          <w:color w:val="auto"/>
        </w:rPr>
        <w:t>(b) The following shall be deposited into the fund:</w:t>
      </w:r>
    </w:p>
    <w:p w14:paraId="36AE9D91" w14:textId="1C5D45F0" w:rsidR="00EE1E6E" w:rsidRPr="00F47250" w:rsidRDefault="00EE1E6E" w:rsidP="0002320C">
      <w:pPr>
        <w:pStyle w:val="SectionBody"/>
        <w:widowControl/>
        <w:rPr>
          <w:color w:val="auto"/>
        </w:rPr>
      </w:pPr>
      <w:r w:rsidRPr="00F47250">
        <w:rPr>
          <w:color w:val="auto"/>
        </w:rPr>
        <w:t>(1) The royalties received from the leasing of state-owned gas, oil, and other mineral rights beneath the Ohio River and its tributarie</w:t>
      </w:r>
      <w:r w:rsidR="000E2A2C" w:rsidRPr="00F47250">
        <w:rPr>
          <w:color w:val="auto"/>
        </w:rPr>
        <w:t>s</w:t>
      </w:r>
      <w:r w:rsidRPr="00F47250">
        <w:rPr>
          <w:color w:val="auto"/>
        </w:rPr>
        <w:t>; and</w:t>
      </w:r>
    </w:p>
    <w:p w14:paraId="63DF8935" w14:textId="77777777" w:rsidR="00EE1E6E" w:rsidRPr="00F47250" w:rsidRDefault="00EE1E6E" w:rsidP="0002320C">
      <w:pPr>
        <w:pStyle w:val="SectionBody"/>
        <w:widowControl/>
        <w:rPr>
          <w:color w:val="auto"/>
        </w:rPr>
      </w:pPr>
      <w:r w:rsidRPr="00F47250">
        <w:rPr>
          <w:color w:val="auto"/>
        </w:rPr>
        <w:t>(2) The proceeds of any gifts, grants, contributions, or other moneys accruing to the state which are specifically designated for inclusion in the fund.</w:t>
      </w:r>
    </w:p>
    <w:p w14:paraId="3BDFE307" w14:textId="7B15F5AD" w:rsidR="00EF5F11" w:rsidRPr="00F47250" w:rsidRDefault="00EF5F11" w:rsidP="0002320C">
      <w:pPr>
        <w:pStyle w:val="SectionBody"/>
        <w:widowControl/>
        <w:rPr>
          <w:color w:val="auto"/>
        </w:rPr>
      </w:pPr>
      <w:r w:rsidRPr="00F47250">
        <w:rPr>
          <w:color w:val="auto"/>
        </w:rPr>
        <w:t>(c) The board of trustees established pursuant to this article shall invest the assets of the fund consistent with the provisions of §12-6-1 of this code</w:t>
      </w:r>
      <w:r w:rsidR="00282DD9" w:rsidRPr="00F47250">
        <w:rPr>
          <w:color w:val="auto"/>
        </w:rPr>
        <w:t>.</w:t>
      </w:r>
    </w:p>
    <w:p w14:paraId="469AFC83" w14:textId="1AF3FD38" w:rsidR="00305602" w:rsidRPr="00F47250" w:rsidRDefault="00EF5F11" w:rsidP="0002320C">
      <w:pPr>
        <w:pStyle w:val="SectionBody"/>
        <w:widowControl/>
        <w:rPr>
          <w:color w:val="auto"/>
        </w:rPr>
      </w:pPr>
      <w:r w:rsidRPr="00F47250">
        <w:rPr>
          <w:color w:val="auto"/>
        </w:rPr>
        <w:t xml:space="preserve">(d) </w:t>
      </w:r>
      <w:r w:rsidR="00EE1E6E" w:rsidRPr="00F47250">
        <w:rPr>
          <w:color w:val="auto"/>
        </w:rPr>
        <w:t>Expenditures from the fund shall be for the purposes set forth in this section and are to be made in accordance with appropriation of the Legislature under the provisions of §12-3-1</w:t>
      </w:r>
      <w:r w:rsidR="0002320C" w:rsidRPr="00F47250">
        <w:rPr>
          <w:i/>
          <w:color w:val="auto"/>
        </w:rPr>
        <w:t xml:space="preserve"> </w:t>
      </w:r>
      <w:r w:rsidR="00611DE3" w:rsidRPr="00611DE3">
        <w:rPr>
          <w:i/>
          <w:color w:val="auto"/>
        </w:rPr>
        <w:t>et seq.</w:t>
      </w:r>
      <w:r w:rsidR="0002320C" w:rsidRPr="00F47250">
        <w:rPr>
          <w:i/>
          <w:color w:val="auto"/>
        </w:rPr>
        <w:t xml:space="preserve"> </w:t>
      </w:r>
      <w:r w:rsidR="00EE1E6E" w:rsidRPr="00F47250">
        <w:rPr>
          <w:color w:val="auto"/>
        </w:rPr>
        <w:t>of this code, and in compliance with the provisions of §11B-2-1</w:t>
      </w:r>
      <w:r w:rsidR="0002320C" w:rsidRPr="00F47250">
        <w:rPr>
          <w:i/>
          <w:color w:val="auto"/>
        </w:rPr>
        <w:t xml:space="preserve"> </w:t>
      </w:r>
      <w:r w:rsidR="00611DE3" w:rsidRPr="00611DE3">
        <w:rPr>
          <w:i/>
          <w:color w:val="auto"/>
        </w:rPr>
        <w:t>et seq.</w:t>
      </w:r>
      <w:r w:rsidR="0002320C" w:rsidRPr="00F47250">
        <w:rPr>
          <w:i/>
          <w:color w:val="auto"/>
        </w:rPr>
        <w:t xml:space="preserve"> </w:t>
      </w:r>
      <w:r w:rsidR="00EE1E6E" w:rsidRPr="00F47250">
        <w:rPr>
          <w:color w:val="auto"/>
        </w:rPr>
        <w:t>of this code</w:t>
      </w:r>
      <w:r w:rsidR="00305602" w:rsidRPr="00F47250">
        <w:rPr>
          <w:color w:val="auto"/>
        </w:rPr>
        <w:t xml:space="preserve"> as follows</w:t>
      </w:r>
      <w:r w:rsidR="00EE1E6E" w:rsidRPr="00F47250">
        <w:rPr>
          <w:color w:val="auto"/>
        </w:rPr>
        <w:t xml:space="preserve">: </w:t>
      </w:r>
    </w:p>
    <w:p w14:paraId="34A39525" w14:textId="7E36E9F9" w:rsidR="00EE1E6E" w:rsidRPr="00F47250" w:rsidRDefault="00305602" w:rsidP="0002320C">
      <w:pPr>
        <w:pStyle w:val="SectionBody"/>
        <w:widowControl/>
        <w:rPr>
          <w:color w:val="auto"/>
        </w:rPr>
      </w:pPr>
      <w:r w:rsidRPr="00F47250">
        <w:rPr>
          <w:color w:val="auto"/>
        </w:rPr>
        <w:t xml:space="preserve">(1) Income </w:t>
      </w:r>
      <w:r w:rsidR="00EE1E6E" w:rsidRPr="00F47250">
        <w:rPr>
          <w:color w:val="auto"/>
        </w:rPr>
        <w:t>accruing from investments of the fund pursuant to this article shall be distributed or expended</w:t>
      </w:r>
      <w:r w:rsidR="003073EC" w:rsidRPr="00F47250">
        <w:rPr>
          <w:color w:val="auto"/>
        </w:rPr>
        <w:t xml:space="preserve"> at the direction of the board</w:t>
      </w:r>
      <w:r w:rsidR="00EE1E6E" w:rsidRPr="00F47250">
        <w:rPr>
          <w:color w:val="auto"/>
        </w:rPr>
        <w:t xml:space="preserve"> for either of the following purposes: </w:t>
      </w:r>
      <w:r w:rsidRPr="00F47250">
        <w:rPr>
          <w:color w:val="auto"/>
        </w:rPr>
        <w:t xml:space="preserve">(A) </w:t>
      </w:r>
      <w:r w:rsidR="00EE1E6E" w:rsidRPr="00F47250">
        <w:rPr>
          <w:color w:val="auto"/>
        </w:rPr>
        <w:t>Maintenance, repair, and improvement of any existing recreational facilities, including any supporting or related infrastructure and associated recreational features, all to provide uninterrupted enjoyment and public use of state parks, state forests, and state rail trails.</w:t>
      </w:r>
    </w:p>
    <w:p w14:paraId="029D883C" w14:textId="1BBAE481" w:rsidR="00EE1E6E" w:rsidRPr="00F47250" w:rsidRDefault="00305602" w:rsidP="0002320C">
      <w:pPr>
        <w:pStyle w:val="SectionBody"/>
        <w:widowControl/>
        <w:rPr>
          <w:color w:val="auto"/>
        </w:rPr>
      </w:pPr>
      <w:r w:rsidRPr="00F47250">
        <w:rPr>
          <w:color w:val="auto"/>
        </w:rPr>
        <w:lastRenderedPageBreak/>
        <w:t xml:space="preserve">(B) </w:t>
      </w:r>
      <w:r w:rsidR="00EE1E6E" w:rsidRPr="00F47250">
        <w:rPr>
          <w:color w:val="auto"/>
        </w:rPr>
        <w:t xml:space="preserve">Maintenance, repair, and procurement of any fixture, furnishing, and equipment necessary to provide uninterrupted enjoyment and public use of state parks, state forests, and state rail trails.  </w:t>
      </w:r>
    </w:p>
    <w:p w14:paraId="2571F25B" w14:textId="34EC1CD7" w:rsidR="00EF5F11" w:rsidRPr="00F47250" w:rsidRDefault="00EF5F11" w:rsidP="0002320C">
      <w:pPr>
        <w:pStyle w:val="SectionBody"/>
        <w:widowControl/>
        <w:rPr>
          <w:color w:val="FF0000"/>
        </w:rPr>
      </w:pPr>
      <w:r w:rsidRPr="00F47250">
        <w:rPr>
          <w:color w:val="auto"/>
        </w:rPr>
        <w:t xml:space="preserve">(2) </w:t>
      </w:r>
      <w:r w:rsidR="00F47250" w:rsidRPr="00F47250">
        <w:rPr>
          <w:rFonts w:cs="Arial"/>
        </w:rPr>
        <w:t xml:space="preserve">Notwithstanding the provisions of §5A-11-3(a), on </w:t>
      </w:r>
      <w:r w:rsidRPr="00F47250">
        <w:rPr>
          <w:color w:val="auto"/>
        </w:rPr>
        <w:t>and after July 1, 2026, fifty percent of the royalties received from the leasing of state-owned gas, oil, and ot</w:t>
      </w:r>
      <w:r w:rsidR="00FB5949" w:rsidRPr="00F47250">
        <w:rPr>
          <w:color w:val="auto"/>
        </w:rPr>
        <w:t>h</w:t>
      </w:r>
      <w:r w:rsidRPr="00F47250">
        <w:rPr>
          <w:color w:val="auto"/>
        </w:rPr>
        <w:t>er mineral rights beneath the Ohio River and its tributaries deposited into the fund shall be distributed or expended for the operation, maintenance and improvement of the state park</w:t>
      </w:r>
      <w:r w:rsidR="003073EC" w:rsidRPr="00F47250">
        <w:rPr>
          <w:color w:val="auto"/>
        </w:rPr>
        <w:t xml:space="preserve">s, state forests and state rail trails </w:t>
      </w:r>
      <w:r w:rsidR="006F489C" w:rsidRPr="00F47250">
        <w:rPr>
          <w:color w:val="auto"/>
        </w:rPr>
        <w:t>by the director</w:t>
      </w:r>
      <w:r w:rsidR="00611DE3" w:rsidRPr="00F47250">
        <w:rPr>
          <w:color w:val="auto"/>
        </w:rPr>
        <w:t xml:space="preserve">: </w:t>
      </w:r>
      <w:r w:rsidR="00611DE3" w:rsidRPr="00611DE3">
        <w:rPr>
          <w:i/>
          <w:iCs/>
          <w:color w:val="auto"/>
        </w:rPr>
        <w:t>Provided</w:t>
      </w:r>
      <w:r w:rsidR="00611DE3" w:rsidRPr="00F47250">
        <w:rPr>
          <w:i/>
          <w:iCs/>
          <w:color w:val="auto"/>
        </w:rPr>
        <w:t xml:space="preserve">, </w:t>
      </w:r>
      <w:r w:rsidR="00611DE3" w:rsidRPr="00F47250">
        <w:rPr>
          <w:color w:val="auto"/>
        </w:rPr>
        <w:t>That</w:t>
      </w:r>
      <w:r w:rsidRPr="00F47250">
        <w:rPr>
          <w:color w:val="auto"/>
        </w:rPr>
        <w:t xml:space="preserve"> </w:t>
      </w:r>
      <w:r w:rsidR="00FB5949" w:rsidRPr="00F47250">
        <w:rPr>
          <w:color w:val="auto"/>
        </w:rPr>
        <w:t xml:space="preserve">when the balance in the fund equals or exceeds $100 million, one hundred percent of the royalties received from the leasing of state-owned gas, oil, and other mineral rights beneath the Ohio River and its tributaries deposited into the fund shall be distributed or expended for the operation, maintenance and improvement of </w:t>
      </w:r>
      <w:r w:rsidR="003073EC" w:rsidRPr="00F47250">
        <w:rPr>
          <w:color w:val="auto"/>
        </w:rPr>
        <w:t xml:space="preserve">the state parks, state forests and state rail trails </w:t>
      </w:r>
      <w:r w:rsidR="006F489C" w:rsidRPr="00F47250">
        <w:rPr>
          <w:color w:val="auto"/>
        </w:rPr>
        <w:t>by the director</w:t>
      </w:r>
      <w:r w:rsidR="00611DE3" w:rsidRPr="00F47250">
        <w:rPr>
          <w:color w:val="auto"/>
        </w:rPr>
        <w:t xml:space="preserve">: </w:t>
      </w:r>
      <w:r w:rsidR="00611DE3" w:rsidRPr="00611DE3">
        <w:rPr>
          <w:i/>
          <w:iCs/>
          <w:color w:val="auto"/>
        </w:rPr>
        <w:t>Provided, however</w:t>
      </w:r>
      <w:r w:rsidR="00611DE3" w:rsidRPr="00F47250">
        <w:rPr>
          <w:i/>
          <w:iCs/>
          <w:color w:val="auto"/>
        </w:rPr>
        <w:t xml:space="preserve">, </w:t>
      </w:r>
      <w:r w:rsidR="00611DE3" w:rsidRPr="00F47250">
        <w:rPr>
          <w:color w:val="auto"/>
        </w:rPr>
        <w:t>That</w:t>
      </w:r>
      <w:r w:rsidR="00FB5949" w:rsidRPr="00F47250">
        <w:rPr>
          <w:color w:val="auto"/>
        </w:rPr>
        <w:t xml:space="preserve"> if the balance in the fund is less than $100 million, the amount </w:t>
      </w:r>
      <w:r w:rsidR="004B2CF6" w:rsidRPr="00F47250">
        <w:rPr>
          <w:color w:val="auto"/>
        </w:rPr>
        <w:t xml:space="preserve">of the royalties received from the leasing of state-owned gas, oil, and other mineral rights beneath the Ohio River and its tributaries </w:t>
      </w:r>
      <w:r w:rsidR="00FB5949" w:rsidRPr="00F47250">
        <w:rPr>
          <w:color w:val="auto"/>
        </w:rPr>
        <w:t xml:space="preserve">that may be distributed or expended for the operation, maintenance and improvement of the </w:t>
      </w:r>
      <w:r w:rsidR="003073EC" w:rsidRPr="00F47250">
        <w:rPr>
          <w:color w:val="auto"/>
        </w:rPr>
        <w:t>state parks, state forests and state rail trails</w:t>
      </w:r>
      <w:r w:rsidR="00FB5949" w:rsidRPr="00F47250">
        <w:rPr>
          <w:color w:val="auto"/>
        </w:rPr>
        <w:t xml:space="preserve"> shall be reduced to fifty percent </w:t>
      </w:r>
      <w:r w:rsidR="00E9078A" w:rsidRPr="00F47250">
        <w:rPr>
          <w:color w:val="auto"/>
        </w:rPr>
        <w:t>until</w:t>
      </w:r>
      <w:r w:rsidR="00FB5949" w:rsidRPr="00F47250">
        <w:rPr>
          <w:color w:val="auto"/>
        </w:rPr>
        <w:t xml:space="preserve"> such time as the balance equals or exceeds $100 million.</w:t>
      </w:r>
      <w:r w:rsidRPr="00F47250">
        <w:rPr>
          <w:color w:val="auto"/>
        </w:rPr>
        <w:t xml:space="preserve"> </w:t>
      </w:r>
    </w:p>
    <w:p w14:paraId="2712E222" w14:textId="77777777" w:rsidR="00510BE3" w:rsidRDefault="00EE1E6E" w:rsidP="0002320C">
      <w:pPr>
        <w:pStyle w:val="SectionBody"/>
        <w:widowControl/>
        <w:rPr>
          <w:color w:val="auto"/>
        </w:rPr>
        <w:sectPr w:rsidR="00510BE3" w:rsidSect="00EE1E6E">
          <w:type w:val="continuous"/>
          <w:pgSz w:w="12240" w:h="15840" w:code="1"/>
          <w:pgMar w:top="1440" w:right="1440" w:bottom="1440" w:left="1440" w:header="720" w:footer="720" w:gutter="0"/>
          <w:lnNumType w:countBy="1" w:restart="newSection"/>
          <w:cols w:space="720"/>
          <w:titlePg/>
          <w:docGrid w:linePitch="360"/>
        </w:sectPr>
      </w:pPr>
      <w:r w:rsidRPr="00F47250">
        <w:rPr>
          <w:color w:val="auto"/>
        </w:rPr>
        <w:t xml:space="preserve">(e) Notwithstanding any other provision of this article to the contrary, the assets of the fund may be used by the board of trustees to facilitate or provide collateral </w:t>
      </w:r>
      <w:bookmarkStart w:id="0" w:name="_Hlk127988637"/>
      <w:r w:rsidRPr="00F47250">
        <w:rPr>
          <w:color w:val="auto"/>
        </w:rPr>
        <w:t>for the State Parks Enhancement Loan Insurance Program</w:t>
      </w:r>
      <w:bookmarkEnd w:id="0"/>
      <w:r w:rsidRPr="00F47250">
        <w:rPr>
          <w:color w:val="auto"/>
        </w:rPr>
        <w:t xml:space="preserve"> established in §20-5A-3 of this code:  </w:t>
      </w:r>
      <w:r w:rsidRPr="00F47250">
        <w:rPr>
          <w:i/>
          <w:color w:val="auto"/>
        </w:rPr>
        <w:t>Provided</w:t>
      </w:r>
      <w:r w:rsidRPr="00F47250">
        <w:rPr>
          <w:iCs/>
          <w:color w:val="auto"/>
        </w:rPr>
        <w:t>,</w:t>
      </w:r>
      <w:r w:rsidRPr="00F47250">
        <w:rPr>
          <w:color w:val="auto"/>
        </w:rPr>
        <w:t xml:space="preserve"> That no amount of the fund's income from investments may be used to provide loan insurance.</w:t>
      </w:r>
    </w:p>
    <w:p w14:paraId="180C0A79" w14:textId="77777777" w:rsidR="00510BE3" w:rsidRPr="006239C4" w:rsidRDefault="00510BE3" w:rsidP="00510BE3">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20FA8945" w14:textId="77777777" w:rsidR="00510BE3" w:rsidRPr="006239C4" w:rsidRDefault="00510BE3" w:rsidP="00510BE3">
      <w:pPr>
        <w:spacing w:line="240" w:lineRule="auto"/>
        <w:ind w:left="720" w:right="720"/>
        <w:rPr>
          <w:rFonts w:cs="Arial"/>
        </w:rPr>
      </w:pPr>
    </w:p>
    <w:p w14:paraId="4670D037" w14:textId="77777777" w:rsidR="00510BE3" w:rsidRPr="006239C4" w:rsidRDefault="00510BE3" w:rsidP="00510BE3">
      <w:pPr>
        <w:spacing w:line="240" w:lineRule="auto"/>
        <w:ind w:left="720" w:right="720"/>
        <w:rPr>
          <w:rFonts w:cs="Arial"/>
        </w:rPr>
      </w:pPr>
    </w:p>
    <w:p w14:paraId="70F0B800" w14:textId="77777777" w:rsidR="00510BE3" w:rsidRPr="006239C4" w:rsidRDefault="00510BE3" w:rsidP="00510BE3">
      <w:pPr>
        <w:autoSpaceDE w:val="0"/>
        <w:autoSpaceDN w:val="0"/>
        <w:adjustRightInd w:val="0"/>
        <w:spacing w:line="240" w:lineRule="auto"/>
        <w:ind w:left="720" w:right="720"/>
        <w:rPr>
          <w:rFonts w:cs="Arial"/>
        </w:rPr>
      </w:pPr>
      <w:r w:rsidRPr="006239C4">
        <w:rPr>
          <w:rFonts w:cs="Arial"/>
        </w:rPr>
        <w:t>...............................................................</w:t>
      </w:r>
    </w:p>
    <w:p w14:paraId="5DCFD906" w14:textId="77777777" w:rsidR="00510BE3" w:rsidRPr="006239C4" w:rsidRDefault="00510BE3" w:rsidP="00510BE3">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9C5B34B" w14:textId="77777777" w:rsidR="00510BE3" w:rsidRPr="006239C4" w:rsidRDefault="00510BE3" w:rsidP="00510BE3">
      <w:pPr>
        <w:autoSpaceDE w:val="0"/>
        <w:autoSpaceDN w:val="0"/>
        <w:adjustRightInd w:val="0"/>
        <w:spacing w:line="240" w:lineRule="auto"/>
        <w:ind w:left="720" w:right="720"/>
        <w:rPr>
          <w:rFonts w:cs="Arial"/>
        </w:rPr>
      </w:pPr>
    </w:p>
    <w:p w14:paraId="007BFE3F" w14:textId="77777777" w:rsidR="00510BE3" w:rsidRPr="006239C4" w:rsidRDefault="00510BE3" w:rsidP="00510BE3">
      <w:pPr>
        <w:autoSpaceDE w:val="0"/>
        <w:autoSpaceDN w:val="0"/>
        <w:adjustRightInd w:val="0"/>
        <w:spacing w:line="240" w:lineRule="auto"/>
        <w:ind w:left="720" w:right="720"/>
        <w:rPr>
          <w:rFonts w:cs="Arial"/>
        </w:rPr>
      </w:pPr>
    </w:p>
    <w:p w14:paraId="2FD55AA1" w14:textId="77777777" w:rsidR="00510BE3" w:rsidRPr="006239C4" w:rsidRDefault="00510BE3" w:rsidP="00510BE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7029E9E" w14:textId="77777777" w:rsidR="00510BE3" w:rsidRPr="006239C4" w:rsidRDefault="00510BE3" w:rsidP="00510BE3">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A8BE75B" w14:textId="77777777" w:rsidR="00510BE3" w:rsidRPr="006239C4" w:rsidRDefault="00510BE3" w:rsidP="00510BE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43768FC" w14:textId="77777777" w:rsidR="00510BE3" w:rsidRPr="006239C4" w:rsidRDefault="00510BE3" w:rsidP="00510BE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C36259" w14:textId="77777777" w:rsidR="00510BE3" w:rsidRDefault="00510BE3" w:rsidP="00510BE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EA0EDEA" w14:textId="77777777" w:rsidR="00510BE3" w:rsidRPr="006239C4" w:rsidRDefault="00510BE3" w:rsidP="00510BE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1ED3EDF8" w14:textId="77777777" w:rsidR="00510BE3" w:rsidRPr="006239C4" w:rsidRDefault="00510BE3" w:rsidP="00510BE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5D1344" w14:textId="2BF3DD05" w:rsidR="00510BE3" w:rsidRPr="006239C4" w:rsidRDefault="00510BE3" w:rsidP="00510BE3">
      <w:pPr>
        <w:autoSpaceDE w:val="0"/>
        <w:autoSpaceDN w:val="0"/>
        <w:adjustRightInd w:val="0"/>
        <w:spacing w:line="240" w:lineRule="auto"/>
        <w:ind w:left="720" w:right="720"/>
        <w:rPr>
          <w:rFonts w:cs="Arial"/>
        </w:rPr>
      </w:pPr>
      <w:r>
        <w:rPr>
          <w:rFonts w:cs="Arial"/>
        </w:rPr>
        <w:t>I</w:t>
      </w:r>
      <w:r w:rsidRPr="00510BE3">
        <w:rPr>
          <w:rFonts w:cs="Arial"/>
        </w:rPr>
        <w:t>n effect July 1, 2026</w:t>
      </w:r>
      <w:r w:rsidRPr="006239C4">
        <w:rPr>
          <w:rFonts w:cs="Arial"/>
        </w:rPr>
        <w:t>.</w:t>
      </w:r>
    </w:p>
    <w:p w14:paraId="64B8FF2D" w14:textId="77777777" w:rsidR="00510BE3" w:rsidRPr="006239C4" w:rsidRDefault="00510BE3" w:rsidP="00510BE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225BA2" w14:textId="77777777" w:rsidR="00510BE3" w:rsidRPr="006239C4" w:rsidRDefault="00510BE3" w:rsidP="00510BE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221A1C" w14:textId="77777777" w:rsidR="00510BE3" w:rsidRPr="006239C4" w:rsidRDefault="00510BE3" w:rsidP="00510BE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509038" w14:textId="77777777" w:rsidR="00510BE3" w:rsidRPr="006239C4" w:rsidRDefault="00510BE3" w:rsidP="00510BE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B98B55" w14:textId="77777777" w:rsidR="00510BE3" w:rsidRPr="006239C4" w:rsidRDefault="00510BE3" w:rsidP="00510BE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E2337A9" w14:textId="77777777" w:rsidR="00510BE3" w:rsidRPr="006239C4" w:rsidRDefault="00510BE3" w:rsidP="00510BE3">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81B2AEF" w14:textId="77777777" w:rsidR="00510BE3" w:rsidRPr="006239C4" w:rsidRDefault="00510BE3" w:rsidP="00510BE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4AD2D1" w14:textId="77777777" w:rsidR="00510BE3" w:rsidRPr="006239C4" w:rsidRDefault="00510BE3" w:rsidP="00510BE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86540B" w14:textId="77777777" w:rsidR="00510BE3" w:rsidRPr="006239C4" w:rsidRDefault="00510BE3" w:rsidP="00510BE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6532C13" w14:textId="77777777" w:rsidR="00510BE3" w:rsidRPr="006239C4" w:rsidRDefault="00510BE3" w:rsidP="00510BE3">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FCE94F7" w14:textId="77777777" w:rsidR="00510BE3" w:rsidRPr="006239C4" w:rsidRDefault="00510BE3" w:rsidP="00510BE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35AD30" w14:textId="77777777" w:rsidR="00510BE3" w:rsidRPr="006239C4" w:rsidRDefault="00510BE3" w:rsidP="00510BE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41BBAB" w14:textId="77777777" w:rsidR="00510BE3" w:rsidRPr="006239C4" w:rsidRDefault="00510BE3" w:rsidP="00510BE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DC94F90" w14:textId="77777777" w:rsidR="00510BE3" w:rsidRPr="006239C4" w:rsidRDefault="00510BE3" w:rsidP="00510BE3">
      <w:pPr>
        <w:autoSpaceDE w:val="0"/>
        <w:autoSpaceDN w:val="0"/>
        <w:adjustRightInd w:val="0"/>
        <w:spacing w:line="240" w:lineRule="auto"/>
        <w:ind w:right="720"/>
        <w:jc w:val="both"/>
        <w:rPr>
          <w:rFonts w:cs="Arial"/>
        </w:rPr>
      </w:pPr>
    </w:p>
    <w:p w14:paraId="1EFE02E2" w14:textId="77777777" w:rsidR="00510BE3" w:rsidRPr="006239C4" w:rsidRDefault="00510BE3" w:rsidP="00510BE3">
      <w:pPr>
        <w:autoSpaceDE w:val="0"/>
        <w:autoSpaceDN w:val="0"/>
        <w:adjustRightInd w:val="0"/>
        <w:spacing w:line="240" w:lineRule="auto"/>
        <w:ind w:right="720"/>
        <w:jc w:val="both"/>
        <w:rPr>
          <w:rFonts w:cs="Arial"/>
        </w:rPr>
      </w:pPr>
    </w:p>
    <w:p w14:paraId="11C15B17" w14:textId="77777777" w:rsidR="00510BE3" w:rsidRPr="006239C4" w:rsidRDefault="00510BE3" w:rsidP="00510BE3">
      <w:pPr>
        <w:autoSpaceDE w:val="0"/>
        <w:autoSpaceDN w:val="0"/>
        <w:adjustRightInd w:val="0"/>
        <w:spacing w:line="240" w:lineRule="auto"/>
        <w:ind w:left="720" w:right="720"/>
        <w:jc w:val="both"/>
        <w:rPr>
          <w:rFonts w:cs="Arial"/>
        </w:rPr>
      </w:pPr>
    </w:p>
    <w:p w14:paraId="41D043AB" w14:textId="77777777" w:rsidR="00510BE3" w:rsidRPr="006239C4" w:rsidRDefault="00510BE3" w:rsidP="00510BE3">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DC0C771" w14:textId="77777777" w:rsidR="00510BE3" w:rsidRPr="006239C4" w:rsidRDefault="00510BE3" w:rsidP="00510BE3">
      <w:pPr>
        <w:tabs>
          <w:tab w:val="left" w:pos="1080"/>
        </w:tabs>
        <w:autoSpaceDE w:val="0"/>
        <w:autoSpaceDN w:val="0"/>
        <w:adjustRightInd w:val="0"/>
        <w:spacing w:line="240" w:lineRule="auto"/>
        <w:ind w:left="720" w:right="720"/>
        <w:jc w:val="both"/>
        <w:rPr>
          <w:rFonts w:cs="Arial"/>
        </w:rPr>
      </w:pPr>
    </w:p>
    <w:p w14:paraId="17B02F77" w14:textId="77777777" w:rsidR="00510BE3" w:rsidRPr="006239C4" w:rsidRDefault="00510BE3" w:rsidP="00510BE3">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5D19B3FB" w14:textId="77777777" w:rsidR="00510BE3" w:rsidRPr="006239C4" w:rsidRDefault="00510BE3" w:rsidP="00510BE3">
      <w:pPr>
        <w:autoSpaceDE w:val="0"/>
        <w:autoSpaceDN w:val="0"/>
        <w:adjustRightInd w:val="0"/>
        <w:spacing w:line="240" w:lineRule="auto"/>
        <w:ind w:left="720" w:right="720"/>
        <w:jc w:val="both"/>
        <w:rPr>
          <w:rFonts w:cs="Arial"/>
        </w:rPr>
      </w:pPr>
    </w:p>
    <w:p w14:paraId="3E1A9686" w14:textId="77777777" w:rsidR="00510BE3" w:rsidRPr="006239C4" w:rsidRDefault="00510BE3" w:rsidP="00510BE3">
      <w:pPr>
        <w:autoSpaceDE w:val="0"/>
        <w:autoSpaceDN w:val="0"/>
        <w:adjustRightInd w:val="0"/>
        <w:spacing w:line="240" w:lineRule="auto"/>
        <w:ind w:left="720" w:right="720"/>
        <w:jc w:val="both"/>
        <w:rPr>
          <w:rFonts w:cs="Arial"/>
        </w:rPr>
      </w:pPr>
    </w:p>
    <w:p w14:paraId="1D0D7390" w14:textId="77777777" w:rsidR="00510BE3" w:rsidRPr="006239C4" w:rsidRDefault="00510BE3" w:rsidP="00510BE3">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8172FD5" w14:textId="77777777" w:rsidR="00510BE3" w:rsidRDefault="00510BE3" w:rsidP="00510BE3">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09DC16E" w14:textId="403CB0D4" w:rsidR="00E831B3" w:rsidRPr="00F47250" w:rsidRDefault="00E831B3" w:rsidP="0002320C">
      <w:pPr>
        <w:pStyle w:val="SectionBody"/>
        <w:widowControl/>
      </w:pPr>
    </w:p>
    <w:sectPr w:rsidR="00E831B3" w:rsidRPr="00F47250" w:rsidSect="00510BE3">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6F859" w14:textId="77777777" w:rsidR="00EC5A53" w:rsidRPr="00B844FE" w:rsidRDefault="00EC5A53" w:rsidP="00B844FE">
      <w:r>
        <w:separator/>
      </w:r>
    </w:p>
  </w:endnote>
  <w:endnote w:type="continuationSeparator" w:id="0">
    <w:p w14:paraId="6FB03377" w14:textId="77777777" w:rsidR="00EC5A53" w:rsidRPr="00B844FE" w:rsidRDefault="00EC5A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5E41" w14:textId="77777777" w:rsidR="00EE1E6E" w:rsidRDefault="00EE1E6E" w:rsidP="008B18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D0CB50" w14:textId="77777777" w:rsidR="00EE1E6E" w:rsidRPr="00EE1E6E" w:rsidRDefault="00EE1E6E" w:rsidP="00EE1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76B9" w14:textId="77777777" w:rsidR="00EE1E6E" w:rsidRDefault="00EE1E6E" w:rsidP="008B18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B058462" w14:textId="77777777" w:rsidR="00EE1E6E" w:rsidRPr="00EE1E6E" w:rsidRDefault="00EE1E6E" w:rsidP="00EE1E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7EF6" w14:textId="77777777" w:rsidR="00510BE3" w:rsidRDefault="00510BE3"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B6DA957" w14:textId="77777777" w:rsidR="00510BE3" w:rsidRPr="00775992" w:rsidRDefault="00510BE3"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E1BAF" w14:textId="77777777" w:rsidR="00EC5A53" w:rsidRPr="00B844FE" w:rsidRDefault="00EC5A53" w:rsidP="00B844FE">
      <w:r>
        <w:separator/>
      </w:r>
    </w:p>
  </w:footnote>
  <w:footnote w:type="continuationSeparator" w:id="0">
    <w:p w14:paraId="11E116E8" w14:textId="77777777" w:rsidR="00EC5A53" w:rsidRPr="00B844FE" w:rsidRDefault="00EC5A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4DDA" w14:textId="77777777" w:rsidR="00EE1E6E" w:rsidRPr="00EE1E6E" w:rsidRDefault="00EE1E6E" w:rsidP="00EE1E6E">
    <w:pPr>
      <w:pStyle w:val="Header"/>
    </w:pPr>
    <w:r>
      <w:t>CS for HB 4126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43E1" w14:textId="2B222160" w:rsidR="00EE1E6E" w:rsidRPr="00EE1E6E" w:rsidRDefault="00523BE7" w:rsidP="00EE1E6E">
    <w:pPr>
      <w:pStyle w:val="Header"/>
    </w:pPr>
    <w:r>
      <w:t xml:space="preserve">Eng </w:t>
    </w:r>
    <w:r w:rsidR="00EE1E6E">
      <w:t>CS for HB 4126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D0C1" w14:textId="13D00769" w:rsidR="0002320C" w:rsidRPr="00EE1E6E" w:rsidRDefault="0002320C" w:rsidP="00EE1E6E">
    <w:pPr>
      <w:pStyle w:val="Header"/>
    </w:pPr>
    <w:r>
      <w:t>En</w:t>
    </w:r>
    <w:r w:rsidR="00F47250">
      <w:t>r</w:t>
    </w:r>
    <w:r>
      <w:t xml:space="preserve"> CS for HB 4126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D406" w14:textId="77777777" w:rsidR="00510BE3" w:rsidRPr="00775992" w:rsidRDefault="00510BE3"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53"/>
    <w:rsid w:val="0000526A"/>
    <w:rsid w:val="0002320C"/>
    <w:rsid w:val="00081D6D"/>
    <w:rsid w:val="00085D22"/>
    <w:rsid w:val="000C5C77"/>
    <w:rsid w:val="000E2A2C"/>
    <w:rsid w:val="000E647E"/>
    <w:rsid w:val="000F22B7"/>
    <w:rsid w:val="0010070F"/>
    <w:rsid w:val="0015112E"/>
    <w:rsid w:val="001552E7"/>
    <w:rsid w:val="001566B4"/>
    <w:rsid w:val="0016653D"/>
    <w:rsid w:val="00191A28"/>
    <w:rsid w:val="001C26CF"/>
    <w:rsid w:val="001C279E"/>
    <w:rsid w:val="001D459E"/>
    <w:rsid w:val="002010BF"/>
    <w:rsid w:val="0027011C"/>
    <w:rsid w:val="00274200"/>
    <w:rsid w:val="00275740"/>
    <w:rsid w:val="00277D96"/>
    <w:rsid w:val="00282DD9"/>
    <w:rsid w:val="002A0269"/>
    <w:rsid w:val="00301F44"/>
    <w:rsid w:val="00303684"/>
    <w:rsid w:val="00305602"/>
    <w:rsid w:val="003073EC"/>
    <w:rsid w:val="003143F5"/>
    <w:rsid w:val="00314854"/>
    <w:rsid w:val="00331B5A"/>
    <w:rsid w:val="003652F6"/>
    <w:rsid w:val="003C51CD"/>
    <w:rsid w:val="003F3C67"/>
    <w:rsid w:val="00415573"/>
    <w:rsid w:val="004247A2"/>
    <w:rsid w:val="00486CEA"/>
    <w:rsid w:val="004B2795"/>
    <w:rsid w:val="004B2CF6"/>
    <w:rsid w:val="004C13DD"/>
    <w:rsid w:val="004E3441"/>
    <w:rsid w:val="00510BE3"/>
    <w:rsid w:val="00523BE7"/>
    <w:rsid w:val="00562810"/>
    <w:rsid w:val="005A4B0F"/>
    <w:rsid w:val="005A5366"/>
    <w:rsid w:val="006021DB"/>
    <w:rsid w:val="00607F09"/>
    <w:rsid w:val="00611DE3"/>
    <w:rsid w:val="00636BC9"/>
    <w:rsid w:val="00637E73"/>
    <w:rsid w:val="00640248"/>
    <w:rsid w:val="006666E4"/>
    <w:rsid w:val="006865E9"/>
    <w:rsid w:val="00691F3E"/>
    <w:rsid w:val="00694BFB"/>
    <w:rsid w:val="006A106B"/>
    <w:rsid w:val="006C523D"/>
    <w:rsid w:val="006D3141"/>
    <w:rsid w:val="006D4036"/>
    <w:rsid w:val="006F489C"/>
    <w:rsid w:val="0070502F"/>
    <w:rsid w:val="00736517"/>
    <w:rsid w:val="00792377"/>
    <w:rsid w:val="007E02CF"/>
    <w:rsid w:val="007F178B"/>
    <w:rsid w:val="007F1CF5"/>
    <w:rsid w:val="00834EDE"/>
    <w:rsid w:val="008736AA"/>
    <w:rsid w:val="00877A32"/>
    <w:rsid w:val="008875D6"/>
    <w:rsid w:val="008B298F"/>
    <w:rsid w:val="008D275D"/>
    <w:rsid w:val="008D32D2"/>
    <w:rsid w:val="00920557"/>
    <w:rsid w:val="009318F8"/>
    <w:rsid w:val="00954B98"/>
    <w:rsid w:val="00966D89"/>
    <w:rsid w:val="00980327"/>
    <w:rsid w:val="009C1EA5"/>
    <w:rsid w:val="009F1067"/>
    <w:rsid w:val="00A31E01"/>
    <w:rsid w:val="00A527AD"/>
    <w:rsid w:val="00A718CF"/>
    <w:rsid w:val="00A72E7C"/>
    <w:rsid w:val="00A742B9"/>
    <w:rsid w:val="00AC3B58"/>
    <w:rsid w:val="00AE48A0"/>
    <w:rsid w:val="00AE541E"/>
    <w:rsid w:val="00AE61BE"/>
    <w:rsid w:val="00AF3241"/>
    <w:rsid w:val="00B16F25"/>
    <w:rsid w:val="00B24422"/>
    <w:rsid w:val="00B80C20"/>
    <w:rsid w:val="00B844FE"/>
    <w:rsid w:val="00B94E71"/>
    <w:rsid w:val="00BC562B"/>
    <w:rsid w:val="00C33014"/>
    <w:rsid w:val="00C33434"/>
    <w:rsid w:val="00C34869"/>
    <w:rsid w:val="00C42EB6"/>
    <w:rsid w:val="00C64C08"/>
    <w:rsid w:val="00C85096"/>
    <w:rsid w:val="00CB20EF"/>
    <w:rsid w:val="00CC2692"/>
    <w:rsid w:val="00CC26D0"/>
    <w:rsid w:val="00CD09FC"/>
    <w:rsid w:val="00CD12CB"/>
    <w:rsid w:val="00CD36CF"/>
    <w:rsid w:val="00CF1DCA"/>
    <w:rsid w:val="00D27498"/>
    <w:rsid w:val="00D579FC"/>
    <w:rsid w:val="00D7428E"/>
    <w:rsid w:val="00DA774D"/>
    <w:rsid w:val="00DE526B"/>
    <w:rsid w:val="00DF199D"/>
    <w:rsid w:val="00E01542"/>
    <w:rsid w:val="00E365F1"/>
    <w:rsid w:val="00E62F48"/>
    <w:rsid w:val="00E831B3"/>
    <w:rsid w:val="00E9078A"/>
    <w:rsid w:val="00EB203E"/>
    <w:rsid w:val="00EC5A53"/>
    <w:rsid w:val="00EE1E6E"/>
    <w:rsid w:val="00EE70CB"/>
    <w:rsid w:val="00EE7ECB"/>
    <w:rsid w:val="00EF54EE"/>
    <w:rsid w:val="00EF5F11"/>
    <w:rsid w:val="00F01B45"/>
    <w:rsid w:val="00F04AF4"/>
    <w:rsid w:val="00F23775"/>
    <w:rsid w:val="00F41CA2"/>
    <w:rsid w:val="00F443C0"/>
    <w:rsid w:val="00F47250"/>
    <w:rsid w:val="00F62EFB"/>
    <w:rsid w:val="00F939A4"/>
    <w:rsid w:val="00FA1CB2"/>
    <w:rsid w:val="00FA7B09"/>
    <w:rsid w:val="00FB594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EFFB1"/>
  <w15:chartTrackingRefBased/>
  <w15:docId w15:val="{65F16F8B-33A1-48CB-AD10-DE8CC1229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10B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EE1E6E"/>
  </w:style>
  <w:style w:type="character" w:customStyle="1" w:styleId="SectionBodyChar">
    <w:name w:val="Section Body Char"/>
    <w:link w:val="SectionBody"/>
    <w:rsid w:val="00510BE3"/>
    <w:rPr>
      <w:rFonts w:eastAsia="Calibri"/>
      <w:color w:val="000000"/>
    </w:rPr>
  </w:style>
  <w:style w:type="paragraph" w:styleId="BlockText">
    <w:name w:val="Block Text"/>
    <w:basedOn w:val="Normal"/>
    <w:uiPriority w:val="99"/>
    <w:semiHidden/>
    <w:locked/>
    <w:rsid w:val="00510BE3"/>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EFC301FE0F471FA1DE129651CD11D3"/>
        <w:category>
          <w:name w:val="General"/>
          <w:gallery w:val="placeholder"/>
        </w:category>
        <w:types>
          <w:type w:val="bbPlcHdr"/>
        </w:types>
        <w:behaviors>
          <w:behavior w:val="content"/>
        </w:behaviors>
        <w:guid w:val="{B78E4F8D-4680-479A-A6D6-2DA53A9F7CA3}"/>
      </w:docPartPr>
      <w:docPartBody>
        <w:p w:rsidR="00FC6236" w:rsidRDefault="00FC6236">
          <w:pPr>
            <w:pStyle w:val="AFEFC301FE0F471FA1DE129651CD11D3"/>
          </w:pPr>
          <w:r w:rsidRPr="00B844FE">
            <w:t>Prefix Text</w:t>
          </w:r>
        </w:p>
      </w:docPartBody>
    </w:docPart>
    <w:docPart>
      <w:docPartPr>
        <w:name w:val="F8B21E134207417F8E5068E0BC06533E"/>
        <w:category>
          <w:name w:val="General"/>
          <w:gallery w:val="placeholder"/>
        </w:category>
        <w:types>
          <w:type w:val="bbPlcHdr"/>
        </w:types>
        <w:behaviors>
          <w:behavior w:val="content"/>
        </w:behaviors>
        <w:guid w:val="{7BDB5F58-90FB-4F14-B011-64D55C4580C4}"/>
      </w:docPartPr>
      <w:docPartBody>
        <w:p w:rsidR="00FC6236" w:rsidRDefault="00FC6236">
          <w:pPr>
            <w:pStyle w:val="F8B21E134207417F8E5068E0BC06533E"/>
          </w:pPr>
          <w:r w:rsidRPr="00B844FE">
            <w:t>[Type here]</w:t>
          </w:r>
        </w:p>
      </w:docPartBody>
    </w:docPart>
    <w:docPart>
      <w:docPartPr>
        <w:name w:val="41ED59B42DD846768551099DC6945365"/>
        <w:category>
          <w:name w:val="General"/>
          <w:gallery w:val="placeholder"/>
        </w:category>
        <w:types>
          <w:type w:val="bbPlcHdr"/>
        </w:types>
        <w:behaviors>
          <w:behavior w:val="content"/>
        </w:behaviors>
        <w:guid w:val="{778DDBFE-7F94-4658-B412-2C80A3A01693}"/>
      </w:docPartPr>
      <w:docPartBody>
        <w:p w:rsidR="00FC6236" w:rsidRDefault="00FC6236">
          <w:pPr>
            <w:pStyle w:val="41ED59B42DD846768551099DC6945365"/>
          </w:pPr>
          <w:r w:rsidRPr="00B844FE">
            <w:t>Number</w:t>
          </w:r>
        </w:p>
      </w:docPartBody>
    </w:docPart>
    <w:docPart>
      <w:docPartPr>
        <w:name w:val="DE7E94B92F7342759D30EFDD5FB1C1B8"/>
        <w:category>
          <w:name w:val="General"/>
          <w:gallery w:val="placeholder"/>
        </w:category>
        <w:types>
          <w:type w:val="bbPlcHdr"/>
        </w:types>
        <w:behaviors>
          <w:behavior w:val="content"/>
        </w:behaviors>
        <w:guid w:val="{2908CF27-0569-4718-B25B-F10C01A58C3B}"/>
      </w:docPartPr>
      <w:docPartBody>
        <w:p w:rsidR="00FC6236" w:rsidRDefault="00FC6236">
          <w:pPr>
            <w:pStyle w:val="DE7E94B92F7342759D30EFDD5FB1C1B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236"/>
    <w:rsid w:val="003435F9"/>
    <w:rsid w:val="00607F09"/>
    <w:rsid w:val="00640248"/>
    <w:rsid w:val="007F178B"/>
    <w:rsid w:val="008D32D2"/>
    <w:rsid w:val="00920557"/>
    <w:rsid w:val="00966D89"/>
    <w:rsid w:val="00A742B9"/>
    <w:rsid w:val="00AF3241"/>
    <w:rsid w:val="00C64C08"/>
    <w:rsid w:val="00EF54EE"/>
    <w:rsid w:val="00F04AF4"/>
    <w:rsid w:val="00FC6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EFC301FE0F471FA1DE129651CD11D3">
    <w:name w:val="AFEFC301FE0F471FA1DE129651CD11D3"/>
  </w:style>
  <w:style w:type="paragraph" w:customStyle="1" w:styleId="F8B21E134207417F8E5068E0BC06533E">
    <w:name w:val="F8B21E134207417F8E5068E0BC06533E"/>
  </w:style>
  <w:style w:type="paragraph" w:customStyle="1" w:styleId="41ED59B42DD846768551099DC6945365">
    <w:name w:val="41ED59B42DD846768551099DC6945365"/>
  </w:style>
  <w:style w:type="character" w:styleId="PlaceholderText">
    <w:name w:val="Placeholder Text"/>
    <w:basedOn w:val="DefaultParagraphFont"/>
    <w:uiPriority w:val="99"/>
    <w:semiHidden/>
    <w:rsid w:val="00FC6236"/>
    <w:rPr>
      <w:color w:val="808080"/>
    </w:rPr>
  </w:style>
  <w:style w:type="paragraph" w:customStyle="1" w:styleId="DE7E94B92F7342759D30EFDD5FB1C1B8">
    <w:name w:val="DE7E94B92F7342759D30EFDD5FB1C1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Debra Rayhill</cp:lastModifiedBy>
  <cp:revision>2</cp:revision>
  <cp:lastPrinted>2026-02-26T01:24:00Z</cp:lastPrinted>
  <dcterms:created xsi:type="dcterms:W3CDTF">2026-03-10T19:40:00Z</dcterms:created>
  <dcterms:modified xsi:type="dcterms:W3CDTF">2026-03-10T19:40:00Z</dcterms:modified>
</cp:coreProperties>
</file>